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  <w:gridCol w:w="1247"/>
        <w:gridCol w:w="1886"/>
        <w:gridCol w:w="1091"/>
        <w:gridCol w:w="1843"/>
        <w:gridCol w:w="199"/>
        <w:gridCol w:w="3172"/>
      </w:tblGrid>
      <w:tr w:rsidR="00AA6DCD" w:rsidRPr="00AA6DCD" w14:paraId="10C342FD" w14:textId="77777777" w:rsidTr="00B84700">
        <w:tc>
          <w:tcPr>
            <w:tcW w:w="851" w:type="dxa"/>
          </w:tcPr>
          <w:p w14:paraId="69A1A28C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8E5D10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23905F7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74AB5056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459967B2" w14:textId="7777777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 Т В Е Р Ж Д А Ю</w:t>
            </w:r>
          </w:p>
          <w:p w14:paraId="4BF82132" w14:textId="0C436EC8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Руководитель</w:t>
            </w:r>
          </w:p>
          <w:p w14:paraId="6B35F9F6" w14:textId="078F670C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6ED534B5" w14:textId="77777777" w:rsidTr="00B84700">
        <w:tc>
          <w:tcPr>
            <w:tcW w:w="851" w:type="dxa"/>
          </w:tcPr>
          <w:p w14:paraId="0367442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BAE7BD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FD0A6C3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629A7CA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5BABF4A5" w14:textId="450EDBD2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 w:rsidR="002E0705">
              <w:rPr>
                <w:rFonts w:ascii="Arial Narrow" w:hAnsi="Arial Narrow"/>
                <w:sz w:val="18"/>
                <w:szCs w:val="18"/>
              </w:rPr>
              <w:t>предприятия, учреждения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5A8864C0" w14:textId="77777777" w:rsidTr="00B84700">
        <w:tc>
          <w:tcPr>
            <w:tcW w:w="851" w:type="dxa"/>
          </w:tcPr>
          <w:p w14:paraId="0D2C83B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FC56A9A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53978A7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77A795B9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7327D7A2" w14:textId="1CD2E52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0760DB49" w14:textId="77777777" w:rsidTr="00B84700">
        <w:tc>
          <w:tcPr>
            <w:tcW w:w="851" w:type="dxa"/>
          </w:tcPr>
          <w:p w14:paraId="2DED97B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0EE1021F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91B282A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51E0C95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37991900" w14:textId="65CCF66D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(подпись, расшифровка подписи)</w:t>
            </w:r>
          </w:p>
        </w:tc>
      </w:tr>
      <w:tr w:rsidR="00AA6DCD" w:rsidRPr="00AA6DCD" w14:paraId="6AD07FB3" w14:textId="77777777" w:rsidTr="00B84700">
        <w:tc>
          <w:tcPr>
            <w:tcW w:w="851" w:type="dxa"/>
          </w:tcPr>
          <w:p w14:paraId="107D7DA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94A4982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1F2D1E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3"/>
          </w:tcPr>
          <w:p w14:paraId="0B6B3DF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</w:tcPr>
          <w:p w14:paraId="2C343B37" w14:textId="28D65930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"___" _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</w:t>
            </w: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_ 2025 г.</w:t>
            </w:r>
          </w:p>
        </w:tc>
      </w:tr>
      <w:tr w:rsidR="00AA6DCD" w:rsidRPr="00AA6DCD" w14:paraId="13E422EE" w14:textId="77777777" w:rsidTr="00B84700">
        <w:tc>
          <w:tcPr>
            <w:tcW w:w="851" w:type="dxa"/>
          </w:tcPr>
          <w:p w14:paraId="29C9418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8E3D93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81118E1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3"/>
          </w:tcPr>
          <w:p w14:paraId="52F439EB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</w:tcPr>
          <w:p w14:paraId="7E5EBF77" w14:textId="47A7FBF0" w:rsidR="00AA6DCD" w:rsidRPr="00AA6DCD" w:rsidRDefault="00AA6DCD" w:rsidP="00AA6DCD">
            <w:pPr>
              <w:ind w:left="1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М.П.</w:t>
            </w:r>
          </w:p>
        </w:tc>
      </w:tr>
      <w:tr w:rsidR="00AA6DCD" w:rsidRPr="001B0744" w14:paraId="5976EB94" w14:textId="77777777" w:rsidTr="00AA6DCD">
        <w:tc>
          <w:tcPr>
            <w:tcW w:w="15704" w:type="dxa"/>
            <w:gridSpan w:val="8"/>
            <w:vAlign w:val="center"/>
          </w:tcPr>
          <w:p w14:paraId="4E02B8C3" w14:textId="7B168487" w:rsidR="00AA6DCD" w:rsidRPr="001B0744" w:rsidRDefault="00AA6DCD" w:rsidP="00AA6DC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661FB" w:rsidRPr="00AA6DCD" w14:paraId="256CC25F" w14:textId="77777777" w:rsidTr="00AA6DCD">
        <w:tc>
          <w:tcPr>
            <w:tcW w:w="15704" w:type="dxa"/>
            <w:gridSpan w:val="8"/>
            <w:vAlign w:val="center"/>
          </w:tcPr>
          <w:p w14:paraId="057CF26C" w14:textId="0F43254A" w:rsidR="005661FB" w:rsidRPr="00AA6DCD" w:rsidRDefault="005661FB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ПЛАН</w:t>
            </w:r>
            <w:r w:rsidR="007B460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– ГРАФИК</w:t>
            </w:r>
          </w:p>
        </w:tc>
      </w:tr>
      <w:tr w:rsidR="00AA6DCD" w:rsidRPr="00AA6DCD" w14:paraId="4A836FA4" w14:textId="77777777" w:rsidTr="00AA6DCD">
        <w:tc>
          <w:tcPr>
            <w:tcW w:w="15704" w:type="dxa"/>
            <w:gridSpan w:val="8"/>
            <w:vAlign w:val="center"/>
          </w:tcPr>
          <w:p w14:paraId="0B941201" w14:textId="1E241017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мероприятий по подготовке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объектов</w:t>
            </w:r>
          </w:p>
        </w:tc>
      </w:tr>
      <w:tr w:rsidR="00AA6DCD" w:rsidRPr="00AA6DCD" w14:paraId="6680F3E1" w14:textId="77777777" w:rsidTr="00AA6DCD">
        <w:tc>
          <w:tcPr>
            <w:tcW w:w="15704" w:type="dxa"/>
            <w:gridSpan w:val="8"/>
            <w:vAlign w:val="center"/>
          </w:tcPr>
          <w:p w14:paraId="0E1F6C0D" w14:textId="034B5118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______________________________________________________</w:t>
            </w:r>
          </w:p>
        </w:tc>
      </w:tr>
      <w:tr w:rsidR="00B84700" w:rsidRPr="00B84700" w14:paraId="20FF9396" w14:textId="77777777" w:rsidTr="00AA6DCD">
        <w:tc>
          <w:tcPr>
            <w:tcW w:w="15704" w:type="dxa"/>
            <w:gridSpan w:val="8"/>
            <w:vAlign w:val="center"/>
          </w:tcPr>
          <w:p w14:paraId="05E799AF" w14:textId="7FBD5629" w:rsidR="00B84700" w:rsidRPr="00B84700" w:rsidRDefault="002E0705" w:rsidP="00AA6D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>
              <w:rPr>
                <w:rFonts w:ascii="Arial Narrow" w:hAnsi="Arial Narrow"/>
                <w:sz w:val="18"/>
                <w:szCs w:val="18"/>
              </w:rPr>
              <w:t>предприятия, учреждения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3FA51B62" w14:textId="77777777" w:rsidTr="00AA6DCD">
        <w:tc>
          <w:tcPr>
            <w:tcW w:w="15704" w:type="dxa"/>
            <w:gridSpan w:val="8"/>
            <w:vAlign w:val="center"/>
          </w:tcPr>
          <w:p w14:paraId="11608A44" w14:textId="25886E3F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к отопительному периоду 2025-2026 года</w:t>
            </w:r>
          </w:p>
        </w:tc>
      </w:tr>
      <w:tr w:rsidR="00AA6DCD" w:rsidRPr="005661FB" w14:paraId="755F81A3" w14:textId="77777777" w:rsidTr="00B84700">
        <w:tc>
          <w:tcPr>
            <w:tcW w:w="851" w:type="dxa"/>
            <w:tcBorders>
              <w:bottom w:val="single" w:sz="4" w:space="0" w:color="auto"/>
            </w:tcBorders>
          </w:tcPr>
          <w:p w14:paraId="1DE6885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009202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6922B0D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</w:tcBorders>
          </w:tcPr>
          <w:p w14:paraId="72E6DE9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1DF5AFA1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0744" w:rsidRPr="00AA6DCD" w14:paraId="427C6F6F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02" w14:textId="5FD5C9EB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35" w14:textId="27B01790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DD" w14:textId="2984A4F6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23" w14:textId="60B94D4D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EDD" w14:textId="3FD77E4E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84700" w:rsidRPr="00B84700" w14:paraId="7DB6479F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D2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59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7AB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8E7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7D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0B5454AB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EB4" w14:textId="3B869669" w:rsidR="005661FB" w:rsidRPr="00B84700" w:rsidRDefault="005661FB" w:rsidP="009C292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020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Выполнение требований, установленных частью 4 статьи 20 Федерального закона о теплоснабжении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AB6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613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63" w14:textId="3B89415A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45ADB3BC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B2D" w14:textId="64F0CADC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594" w14:textId="2D9F04B1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наличия плана действий по ликвидации последствий аварийных ситуаций с применением электронного моделирования аварийных ситуаций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547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C92" w14:textId="5DE3C89C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678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1B894B31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5E8" w14:textId="64AC27FA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468C" w14:textId="4883CFF2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системы мониторинга состояния системы теплоснабжения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45A" w14:textId="5DC250E9" w:rsidR="00B84700" w:rsidRPr="00AA6DCD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314" w14:textId="0693ECEE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82A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B84700" w14:paraId="010525E8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3EA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076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181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EC5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D9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6EDEC4FB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999" w14:textId="2EF52C20" w:rsidR="005661FB" w:rsidRPr="005661FB" w:rsidRDefault="005661FB" w:rsidP="009C292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20D" w14:textId="678CEF45" w:rsidR="005661FB" w:rsidRPr="005661FB" w:rsidRDefault="005661FB" w:rsidP="005661FB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Выполнение предписаний, содержащих требования об устранении нарушений требований пунктов 2.3.14, 2.3.15, 2.8.1, 3.3.4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3.3.8, 4.1.1, 5.3.6, 5.3.26, 5.3.31, 5.3.32, 5.3.52, 6.2.16, 6.2.26, 6.2.32, 6.2.48, 6.2.52, 6.2.60, 6.2.62, 8.2.1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8.2.5, 8.2.12, 8.2.13, 10.1.9, 11.1, 11.2, 11.5, 15.1.5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15.1.7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 технической эксплуатации тепловых энергоустановок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(далее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Правила №115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A6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7028" w14:textId="575CEE01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61FB">
              <w:rPr>
                <w:rFonts w:ascii="Arial Narrow" w:hAnsi="Arial Narrow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25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5661FB" w14:paraId="396B3ED5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9B3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3A2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BE5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2F4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69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3CC957CC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97" w14:textId="15FF80B4" w:rsidR="005661FB" w:rsidRPr="00AA6DCD" w:rsidRDefault="005661FB" w:rsidP="009C292E">
            <w:pPr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984" w14:textId="00E22AAE" w:rsidR="005661FB" w:rsidRPr="00AA6DCD" w:rsidRDefault="005661FB" w:rsidP="005661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79D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F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0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AA6DCD" w14:paraId="1E406707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7E" w14:textId="0AB5BC65" w:rsidR="005661FB" w:rsidRPr="001B0744" w:rsidRDefault="005661FB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2E9" w14:textId="4956E1F5" w:rsidR="005661FB" w:rsidRPr="001B0744" w:rsidRDefault="005661FB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Выписка из утвержденного штатного расписания, подтверждающая наличие персонала, осуществляющего функции эксплуатационной служб</w:t>
            </w:r>
            <w:r w:rsidR="002E070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3C6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F3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E" w14:textId="236D3859" w:rsidR="005661FB" w:rsidRPr="002E0705" w:rsidRDefault="002E0705" w:rsidP="002E0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0705">
              <w:rPr>
                <w:rFonts w:ascii="Arial Narrow" w:hAnsi="Arial Narrow"/>
                <w:sz w:val="20"/>
                <w:szCs w:val="20"/>
              </w:rPr>
              <w:t xml:space="preserve">В случае отсутствия в штатном расписании </w:t>
            </w:r>
            <w:r w:rsidRPr="002E0705">
              <w:rPr>
                <w:rFonts w:ascii="Arial Narrow" w:hAnsi="Arial Narrow"/>
                <w:sz w:val="20"/>
                <w:szCs w:val="20"/>
              </w:rPr>
              <w:t>персонала, осуществляющего функции эксплуатационной службы</w:t>
            </w:r>
            <w:r w:rsidRPr="002E0705">
              <w:rPr>
                <w:rFonts w:ascii="Arial Narrow" w:hAnsi="Arial Narrow"/>
                <w:sz w:val="20"/>
                <w:szCs w:val="20"/>
              </w:rPr>
              <w:t>, прикладывается договор, заключенный со специализированной организацией</w:t>
            </w:r>
          </w:p>
        </w:tc>
      </w:tr>
      <w:tr w:rsidR="002E0705" w:rsidRPr="00AA6DCD" w14:paraId="5879F74E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2E1" w14:textId="77777777" w:rsidR="002E0705" w:rsidRPr="005661FB" w:rsidRDefault="002E0705" w:rsidP="002E070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A98E" w14:textId="77777777" w:rsidR="002E0705" w:rsidRPr="005661FB" w:rsidRDefault="002E0705" w:rsidP="002E0705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81ED" w14:textId="77777777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D08" w14:textId="77777777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02B" w14:textId="77777777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0705" w:rsidRPr="00AA6DCD" w14:paraId="18E0FF1D" w14:textId="77777777" w:rsidTr="003953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82B" w14:textId="748B1022" w:rsidR="002E0705" w:rsidRPr="001B0744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5E2F" w14:textId="3196369F" w:rsidR="002E0705" w:rsidRPr="001B0744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Наличие утвержденных в соответствии с Перечнем и требованиями пункта 2.8.4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115 эксплуатационные инструкции объектов теплоснабжения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44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994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B366" w14:textId="1071CC24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Разработка Приказа и Перечней для объектов по Правилам №115</w:t>
            </w:r>
          </w:p>
        </w:tc>
      </w:tr>
      <w:tr w:rsidR="002E0705" w:rsidRPr="00AA6DCD" w14:paraId="448A976A" w14:textId="77777777" w:rsidTr="005D31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1B6" w14:textId="0DBBB4C3" w:rsidR="002E0705" w:rsidRPr="001B0744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531B" w14:textId="103706BB" w:rsidR="002E0705" w:rsidRPr="001B0744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43-45 Правил технической эксплуатации электроустановок потребителей электрической энергии, утвержденных приказом Минэнерго России от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августа 2022 г.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811, пунктом 2.3.23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14C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5F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E6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72029747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51A" w14:textId="2606CA13" w:rsidR="002E0705" w:rsidRPr="001B0744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C6E3" w14:textId="2A09DDBF" w:rsidR="002E0705" w:rsidRPr="001B0744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Приказы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E09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241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049" w14:textId="69AB3C7C" w:rsidR="002E0705" w:rsidRPr="00A366C1" w:rsidRDefault="002E0705" w:rsidP="002E07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E0705" w:rsidRPr="00AA6DCD" w14:paraId="17989121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3F" w14:textId="42B90179" w:rsidR="002E0705" w:rsidRPr="001B0744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14DA" w14:textId="011E856B" w:rsidR="002E0705" w:rsidRPr="001B0744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утвержденных гидравлических режимов работы системы теплоснабжения на предстоящий отопительный период, разработанных в соответствии с пунктом 6.2.1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115, а также эксплуатационных инструкций по ведению и контролю режимов работы системы теплоснабжения.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76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E5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5A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23256542" w14:textId="77777777" w:rsidTr="00272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A68" w14:textId="686AD69D" w:rsidR="002E0705" w:rsidRPr="001B0744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331" w14:textId="0AF10D80" w:rsidR="002E0705" w:rsidRPr="00A366C1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Утвержденный в соответствии с требованиями пункта 15.4.3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115, порядок (план) действий по ликвидации последствий аварийных ситуаций в сфере теплоснабжения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FB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6B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FF7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2E0705" w14:paraId="60E6E4D9" w14:textId="77777777" w:rsidTr="00272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546" w14:textId="77777777" w:rsidR="002E0705" w:rsidRPr="002E0705" w:rsidRDefault="002E0705" w:rsidP="002E0705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40C9" w14:textId="77777777" w:rsidR="002E0705" w:rsidRPr="002E0705" w:rsidRDefault="002E0705" w:rsidP="002E0705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4E5" w14:textId="77777777" w:rsidR="002E0705" w:rsidRPr="002E0705" w:rsidRDefault="002E0705" w:rsidP="002E0705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B2B" w14:textId="77777777" w:rsidR="002E0705" w:rsidRPr="002E0705" w:rsidRDefault="002E0705" w:rsidP="002E0705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E33" w14:textId="77777777" w:rsidR="002E0705" w:rsidRPr="002E0705" w:rsidRDefault="002E0705" w:rsidP="002E0705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2E0705" w:rsidRPr="00AA6DCD" w14:paraId="1F7BDDE5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01" w14:textId="2AA0690E" w:rsidR="002E0705" w:rsidRPr="009C292E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30B" w14:textId="2F8BC2A5" w:rsidR="002E0705" w:rsidRPr="00AA6DCD" w:rsidRDefault="002E0705" w:rsidP="002E070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(пообъектное)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A5A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41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91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7C123B57" w14:textId="77777777" w:rsidTr="00146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5D7" w14:textId="77777777" w:rsidR="002E0705" w:rsidRDefault="002E0705" w:rsidP="002E0705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E9F4D" w14:textId="25129094" w:rsidR="002E0705" w:rsidRPr="00146700" w:rsidRDefault="002E0705" w:rsidP="002E0705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46700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Объект №1</w:t>
            </w:r>
          </w:p>
        </w:tc>
      </w:tr>
      <w:tr w:rsidR="002E0705" w:rsidRPr="00146700" w14:paraId="2B61E9D5" w14:textId="77777777" w:rsidTr="00EA3D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1D8" w14:textId="77777777" w:rsidR="002E0705" w:rsidRPr="00146700" w:rsidRDefault="002E0705" w:rsidP="002E0705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81" w14:textId="2B0A4A56" w:rsidR="002E0705" w:rsidRPr="00146700" w:rsidRDefault="002E0705" w:rsidP="002E0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700">
              <w:rPr>
                <w:rFonts w:ascii="Arial Narrow" w:hAnsi="Arial Narrow"/>
                <w:sz w:val="20"/>
                <w:szCs w:val="20"/>
              </w:rPr>
              <w:t>(наименование объекта)</w:t>
            </w:r>
          </w:p>
        </w:tc>
      </w:tr>
      <w:tr w:rsidR="002E0705" w:rsidRPr="00AA6DCD" w14:paraId="48A8DCF7" w14:textId="77777777" w:rsidTr="001463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DAF" w14:textId="32B4743D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 w:rsidRP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170E" w14:textId="240CB7EB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Поверка средств измерения с истекшим либо истекающим межповерочным интервалом с последующей сдачей в коммерческую эксплуатацию с составлением Актов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ввода в эксплуатацию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представителями РСО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09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B56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C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FF46421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B3" w14:textId="014067B4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30AB" w14:textId="16F87ECD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Ревизия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запорной арматуры от низшей (сливная запорная арматура) до высшей (воздухоотводящая запорная арматура)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ением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ревизии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70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D51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41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973A1B2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A7D" w14:textId="2A4D33B4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2D5A" w14:textId="56253C70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роведении очистки и промывки тепловых сетей, тепловых пунктов, требования к которым установлены пунктами 5.3.37, 6.2.17, 12.18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промывки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ем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РСО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DC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3F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89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37F99087" w14:textId="77777777" w:rsidTr="007174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24D9" w14:textId="46DE21CD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930B" w14:textId="52C3A27E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CA4A" w14:textId="363DA0A1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2B0" w14:textId="754806B1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308F" w14:textId="6735BC12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0705" w:rsidRPr="00AA6DCD" w14:paraId="66BA599E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6CF" w14:textId="6D9C8989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1B75" w14:textId="6D8C76D7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гидравлических испытаний на прочность и плотность трубопроводов тепловых сетей в соответствии с пунктом 6.2.16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гидравлических испытаний на прочность и плотность трубопроводов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5CC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5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F31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97A2F5F" w14:textId="77777777" w:rsidTr="001463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70" w14:textId="77121C3E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D4D" w14:textId="40B8145C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омплексн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пунктом 3.1.3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E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83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36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182AD298" w14:textId="77777777" w:rsidTr="008E0F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C5" w14:textId="0FC9D1A2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6C32" w14:textId="77777777" w:rsidR="002E0705" w:rsidRPr="00D7517D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темпера-</w:t>
            </w:r>
          </w:p>
          <w:p w14:paraId="1D1D85F9" w14:textId="38359DBF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туры воды, подаваемой в системы горячего водоснабжения, а также проверк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319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0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CDC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3B1F082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1F9" w14:textId="02E56553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46F7" w14:textId="7BF16B38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режимно-наладочных испытаний объектов теплоснабжения, утвержденные режимные карты, требования к которым установлены пунктами 2.5.4, 2.8.1, 5.3.6, 9.3.25, 12.11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 отчета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B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2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D40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378A2DA8" w14:textId="77777777" w:rsidTr="008E0F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690" w14:textId="16958104" w:rsidR="002E0705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CDCC" w14:textId="77AB4471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Проверка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оборудования насосных станций, проведение которого установлено требованиями пункта 6.2.48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последующим составлением Акта проверки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2F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C1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4D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B9E59BE" w14:textId="77777777" w:rsidTr="008E0F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B2D" w14:textId="03684EEA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53CF7" w14:textId="006DA20F" w:rsidR="002E0705" w:rsidRPr="009B71EA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  <w:r>
              <w:t xml:space="preserve"> </w:t>
            </w: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последующим составлением Акта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B60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BD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893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015BF253" w14:textId="77777777" w:rsidTr="002E07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251" w14:textId="74135DA8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D368" w14:textId="1367D82D" w:rsidR="002E0705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Установка пломб на дроссельных (ограничительных) устройствах во внутренних системах включая элеваторы и шайбы на линиях рециркуляции горячего водоснабжения с последующим составлением Акта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FA5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850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A11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0705" w:rsidRPr="00AA6DCD" w14:paraId="1AF6ACA4" w14:textId="77777777" w:rsidTr="008001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467" w14:textId="1A4C5E39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43A" w14:textId="7EC7666E" w:rsidR="002E0705" w:rsidRPr="009B71EA" w:rsidRDefault="002E0705" w:rsidP="002E0705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29E" w14:textId="42B1785E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2787" w14:textId="2D638DAF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0E5" w14:textId="5F3F3CC0" w:rsidR="002E0705" w:rsidRPr="00AA6DCD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E0705" w:rsidRPr="00AA6DCD" w14:paraId="6E2BF16E" w14:textId="77777777" w:rsidTr="00F935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BA" w14:textId="15F3B061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073C" w14:textId="11DCDF69" w:rsidR="002E0705" w:rsidRPr="009B71EA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F5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5CC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35A" w14:textId="6173874C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  <w:r w:rsidRPr="007B460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Если установка регуляторов предусмотрена проектной документацией</w:t>
            </w:r>
          </w:p>
        </w:tc>
      </w:tr>
      <w:tr w:rsidR="002E0705" w:rsidRPr="00AA6DCD" w14:paraId="626C8D6D" w14:textId="77777777" w:rsidTr="003F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97F" w14:textId="5EA382D0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8E4" w14:textId="05DAC88E" w:rsidR="002E0705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Паспорта теплов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соответствии с пунктом 9.1.5 Правил №115,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EC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B9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85D" w14:textId="3C24879E" w:rsidR="002E0705" w:rsidRPr="007B460C" w:rsidRDefault="002E0705" w:rsidP="002E0705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E0705" w:rsidRPr="00AA6DCD" w14:paraId="1F118CA1" w14:textId="77777777" w:rsidTr="00BA60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600" w14:textId="0DE26FB9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48A" w14:textId="77A8F184" w:rsidR="002E0705" w:rsidRDefault="00BA607D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Выполнение работ по подготовке объекта (-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 к отопительному сезону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33F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BC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F876" w14:textId="40F128D6" w:rsidR="002E0705" w:rsidRPr="00BA607D" w:rsidRDefault="00BA607D" w:rsidP="00BA607D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BA607D">
              <w:rPr>
                <w:rFonts w:ascii="Arial Narrow" w:hAnsi="Arial Narrow"/>
                <w:i/>
                <w:iCs/>
                <w:sz w:val="20"/>
                <w:szCs w:val="20"/>
              </w:rPr>
              <w:t>Перечислить мероприятия</w:t>
            </w:r>
          </w:p>
        </w:tc>
      </w:tr>
      <w:tr w:rsidR="002E0705" w:rsidRPr="00AA6DCD" w14:paraId="47EBF831" w14:textId="77777777" w:rsidTr="00FD2F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D67" w14:textId="3A2B74E0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FB07" w14:textId="4D4A3ABB" w:rsidR="002E0705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36E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Заполнение оценочного листа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7BE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297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808" w14:textId="33BBF6F2" w:rsidR="002E0705" w:rsidRPr="00AA6DCD" w:rsidRDefault="002E0705" w:rsidP="00BA60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>Приложение №4 к Порядку проведения оценки обеспечения готовности к отопительному периоду, утвержденному приказом Минэнерго России от 13 ноября 2024 г. №2234</w:t>
            </w:r>
          </w:p>
        </w:tc>
      </w:tr>
      <w:tr w:rsidR="002E0705" w:rsidRPr="00AA6DCD" w14:paraId="0A9A28CA" w14:textId="77777777" w:rsidTr="00FD2F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0F8" w14:textId="0CC573BB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F56" w14:textId="4CFD61AD" w:rsidR="002E0705" w:rsidRPr="005661FB" w:rsidRDefault="002E0705" w:rsidP="002E070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редача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полного пакета 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ООО "ЛКС" для получения паспорта готовности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4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748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8ED" w14:textId="0CBB5F6A" w:rsidR="002E0705" w:rsidRPr="000E182E" w:rsidRDefault="002E0705" w:rsidP="002E0705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</w:tr>
      <w:tr w:rsidR="002E0705" w:rsidRPr="00AA6DCD" w14:paraId="1DF966E5" w14:textId="77777777" w:rsidTr="00FD2F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F1F" w14:textId="7CBEB6FA" w:rsidR="002E0705" w:rsidRDefault="002E0705" w:rsidP="002E07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B026" w14:textId="2F9919CB" w:rsidR="002E0705" w:rsidRPr="005661FB" w:rsidRDefault="002E0705" w:rsidP="002E0705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Получение паспорта готовности к отопительному сезону 2025-2026 </w:t>
            </w:r>
            <w:proofErr w:type="spellStart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4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372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76B" w14:textId="77777777" w:rsidR="002E0705" w:rsidRPr="00AA6DCD" w:rsidRDefault="002E0705" w:rsidP="002E07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5C22626" w14:textId="6BA1495D" w:rsidR="00262084" w:rsidRPr="00BA607D" w:rsidRDefault="00262084" w:rsidP="00AA6DCD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267E0EF" w14:textId="1D68B0EF" w:rsidR="00B84700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План-график разработал: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240DF941" w14:textId="77777777" w:rsidTr="00802BF2">
        <w:tc>
          <w:tcPr>
            <w:tcW w:w="3261" w:type="dxa"/>
            <w:tcBorders>
              <w:bottom w:val="single" w:sz="4" w:space="0" w:color="auto"/>
            </w:tcBorders>
          </w:tcPr>
          <w:p w14:paraId="234403F9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12198C0D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1E7EE6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03592B92" w14:textId="7F0F89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EE937CA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927BE1" w14:textId="77777777" w:rsidTr="00802BF2">
        <w:tc>
          <w:tcPr>
            <w:tcW w:w="3261" w:type="dxa"/>
            <w:tcBorders>
              <w:top w:val="single" w:sz="4" w:space="0" w:color="auto"/>
            </w:tcBorders>
          </w:tcPr>
          <w:p w14:paraId="47200748" w14:textId="640A7E1E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6CA11C2" w14:textId="77777777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7F49A" w14:textId="2BBDDB4A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32C438BD" w14:textId="167BCF3D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CC16D7F" w14:textId="7C1F8DF6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6107F8EB" w14:textId="77777777" w:rsidR="007B460C" w:rsidRPr="00BA607D" w:rsidRDefault="007B460C" w:rsidP="007B460C">
      <w:pPr>
        <w:spacing w:after="0" w:line="240" w:lineRule="auto"/>
        <w:rPr>
          <w:rFonts w:ascii="Arial Narrow" w:hAnsi="Arial Narrow"/>
          <w:b/>
          <w:bCs/>
          <w:sz w:val="16"/>
          <w:szCs w:val="16"/>
        </w:rPr>
      </w:pPr>
    </w:p>
    <w:p w14:paraId="57204306" w14:textId="67324CC9" w:rsidR="00802BF2" w:rsidRDefault="00802BF2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С план-графиком ответственные лица ознакомлены: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3A51AC6B" w14:textId="77777777" w:rsidTr="00717B1F">
        <w:tc>
          <w:tcPr>
            <w:tcW w:w="3261" w:type="dxa"/>
            <w:tcBorders>
              <w:bottom w:val="single" w:sz="4" w:space="0" w:color="auto"/>
            </w:tcBorders>
          </w:tcPr>
          <w:p w14:paraId="0F61F92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3CA1149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A04F4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430F4AB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CB301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6791AF21" w14:textId="77777777" w:rsidTr="00717B1F">
        <w:tc>
          <w:tcPr>
            <w:tcW w:w="3261" w:type="dxa"/>
            <w:tcBorders>
              <w:top w:val="single" w:sz="4" w:space="0" w:color="auto"/>
            </w:tcBorders>
          </w:tcPr>
          <w:p w14:paraId="6A504A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53AA13A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47F1B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44116D9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BA658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708AA6D0" w14:textId="77777777" w:rsidTr="00802BF2">
        <w:tc>
          <w:tcPr>
            <w:tcW w:w="3261" w:type="dxa"/>
          </w:tcPr>
          <w:p w14:paraId="19E8EE7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10C55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6E5A7D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9251B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56A1D1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0CDAD1E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E57F047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9C94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29BA1C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9B1CB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24A9CA96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573F938C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D771C7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8B961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F08AA5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AE2B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0758083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1F88D898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353F5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CF17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8FC73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D9942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18160349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6C8BDA2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1E9E95B5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1FEF2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CFE5A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7049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1DA6E5C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2DDB2FEA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7E1FC33E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2281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3919034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E829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4F05D578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502DFD79" w14:textId="77777777" w:rsidR="00802BF2" w:rsidRPr="000E182E" w:rsidRDefault="00802BF2" w:rsidP="007B460C">
      <w:pPr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</w:p>
    <w:sectPr w:rsidR="00802BF2" w:rsidRPr="000E182E" w:rsidSect="00AA6DCD">
      <w:footerReference w:type="default" r:id="rId6"/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B817" w14:textId="77777777" w:rsidR="00C96ADE" w:rsidRDefault="00C96ADE" w:rsidP="005661FB">
      <w:pPr>
        <w:spacing w:after="0" w:line="240" w:lineRule="auto"/>
      </w:pPr>
      <w:r>
        <w:separator/>
      </w:r>
    </w:p>
  </w:endnote>
  <w:endnote w:type="continuationSeparator" w:id="0">
    <w:p w14:paraId="4628228B" w14:textId="77777777" w:rsidR="00C96ADE" w:rsidRDefault="00C96ADE" w:rsidP="005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299106"/>
      <w:docPartObj>
        <w:docPartGallery w:val="Page Numbers (Bottom of Page)"/>
        <w:docPartUnique/>
      </w:docPartObj>
    </w:sdtPr>
    <w:sdtContent>
      <w:p w14:paraId="37CDD0F9" w14:textId="0324CFDF" w:rsidR="005661FB" w:rsidRDefault="005661FB">
        <w:pPr>
          <w:pStyle w:val="af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F93446" wp14:editId="4B613E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71322236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0633419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71A39" w14:textId="77777777" w:rsidR="005661FB" w:rsidRPr="005661FB" w:rsidRDefault="005661F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95100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72591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5793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F93446"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Yga06n8DAACN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EbywAAAOM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" filled="f" stroked="f">
                    <v:textbox inset="0,0,0,0">
                      <w:txbxContent>
                        <w:p w14:paraId="58571A39" w14:textId="77777777" w:rsidR="005661FB" w:rsidRPr="005661FB" w:rsidRDefault="005661F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mT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z/ks6miVLpBG4/RQDk4g8AAP//AwBQSwECLQAUAAYACAAAACEA2+H2y+4AAACFAQAAEwAAAAAA&#10;AAAAAAAAAAAAAAAAW0NvbnRlbnRfVHlwZXNdLnhtbFBLAQItABQABgAIAAAAIQBa9CxbvwAAABUB&#10;AAALAAAAAAAAAAAAAAAAAB8BAABfcmVscy8ucmVsc1BLAQItABQABgAIAAAAIQB2d5m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A9391" w14:textId="77777777" w:rsidR="00C96ADE" w:rsidRDefault="00C96ADE" w:rsidP="005661FB">
      <w:pPr>
        <w:spacing w:after="0" w:line="240" w:lineRule="auto"/>
      </w:pPr>
      <w:r>
        <w:separator/>
      </w:r>
    </w:p>
  </w:footnote>
  <w:footnote w:type="continuationSeparator" w:id="0">
    <w:p w14:paraId="59E24E33" w14:textId="77777777" w:rsidR="00C96ADE" w:rsidRDefault="00C96ADE" w:rsidP="005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D"/>
    <w:rsid w:val="0002295B"/>
    <w:rsid w:val="000A135D"/>
    <w:rsid w:val="000E182E"/>
    <w:rsid w:val="00146700"/>
    <w:rsid w:val="001732AE"/>
    <w:rsid w:val="001B0744"/>
    <w:rsid w:val="00227A55"/>
    <w:rsid w:val="00262084"/>
    <w:rsid w:val="002E0705"/>
    <w:rsid w:val="0030467F"/>
    <w:rsid w:val="003C20FC"/>
    <w:rsid w:val="00503F52"/>
    <w:rsid w:val="005661FB"/>
    <w:rsid w:val="006A1361"/>
    <w:rsid w:val="006D638A"/>
    <w:rsid w:val="00745663"/>
    <w:rsid w:val="007B460C"/>
    <w:rsid w:val="00802BF2"/>
    <w:rsid w:val="00843348"/>
    <w:rsid w:val="009130C4"/>
    <w:rsid w:val="00957100"/>
    <w:rsid w:val="009B71EA"/>
    <w:rsid w:val="009C292E"/>
    <w:rsid w:val="00A366C1"/>
    <w:rsid w:val="00AA6DCD"/>
    <w:rsid w:val="00B636E4"/>
    <w:rsid w:val="00B7572D"/>
    <w:rsid w:val="00B84700"/>
    <w:rsid w:val="00BA607D"/>
    <w:rsid w:val="00C96ADE"/>
    <w:rsid w:val="00D7517D"/>
    <w:rsid w:val="00D93C0A"/>
    <w:rsid w:val="00D97FC4"/>
    <w:rsid w:val="00E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EB8"/>
  <w15:chartTrackingRefBased/>
  <w15:docId w15:val="{54962B42-7268-4654-B073-DB9339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2"/>
  </w:style>
  <w:style w:type="paragraph" w:styleId="1">
    <w:name w:val="heading 1"/>
    <w:basedOn w:val="a"/>
    <w:next w:val="a"/>
    <w:link w:val="10"/>
    <w:uiPriority w:val="9"/>
    <w:qFormat/>
    <w:rsid w:val="00AA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FB"/>
  </w:style>
  <w:style w:type="paragraph" w:styleId="af">
    <w:name w:val="footer"/>
    <w:basedOn w:val="a"/>
    <w:link w:val="af0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Черный</dc:creator>
  <cp:keywords/>
  <dc:description/>
  <cp:lastModifiedBy>Руслан Черный</cp:lastModifiedBy>
  <cp:revision>2</cp:revision>
  <cp:lastPrinted>2025-03-10T16:21:00Z</cp:lastPrinted>
  <dcterms:created xsi:type="dcterms:W3CDTF">2025-03-12T09:52:00Z</dcterms:created>
  <dcterms:modified xsi:type="dcterms:W3CDTF">2025-03-12T09:52:00Z</dcterms:modified>
</cp:coreProperties>
</file>